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F0A3" w14:textId="159038CD" w:rsidR="00BB5D73" w:rsidRDefault="005D489C">
      <w:r>
        <w:rPr>
          <w:noProof/>
        </w:rPr>
        <w:drawing>
          <wp:anchor distT="0" distB="0" distL="114300" distR="114300" simplePos="0" relativeHeight="251658247" behindDoc="0" locked="0" layoutInCell="1" allowOverlap="1" wp14:anchorId="527F57F1" wp14:editId="6D9770EE">
            <wp:simplePos x="0" y="0"/>
            <wp:positionH relativeFrom="margin">
              <wp:posOffset>5668452</wp:posOffset>
            </wp:positionH>
            <wp:positionV relativeFrom="paragraph">
              <wp:posOffset>18857</wp:posOffset>
            </wp:positionV>
            <wp:extent cx="4084320" cy="2103423"/>
            <wp:effectExtent l="19050" t="19050" r="1143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692" cy="2105674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C67973" wp14:editId="5095E623">
            <wp:simplePos x="0" y="0"/>
            <wp:positionH relativeFrom="margin">
              <wp:posOffset>3098469</wp:posOffset>
            </wp:positionH>
            <wp:positionV relativeFrom="paragraph">
              <wp:posOffset>18415</wp:posOffset>
            </wp:positionV>
            <wp:extent cx="2476500" cy="2103755"/>
            <wp:effectExtent l="19050" t="19050" r="19050" b="10795"/>
            <wp:wrapNone/>
            <wp:docPr id="2" name="Picture 2" descr="C:\Users\leaso\AppData\Local\Temp\SNAGHTML627d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so\AppData\Local\Temp\SNAGHTML627d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0375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BB5">
        <w:rPr>
          <w:noProof/>
        </w:rPr>
        <w:t xml:space="preserve"> </w:t>
      </w:r>
      <w:r w:rsidR="00174D7D">
        <w:rPr>
          <w:noProof/>
        </w:rPr>
        <w:drawing>
          <wp:anchor distT="0" distB="0" distL="114300" distR="114300" simplePos="0" relativeHeight="251658241" behindDoc="0" locked="0" layoutInCell="1" allowOverlap="1" wp14:anchorId="35E89194" wp14:editId="75CCDABB">
            <wp:simplePos x="0" y="0"/>
            <wp:positionH relativeFrom="margin">
              <wp:align>left</wp:align>
            </wp:positionH>
            <wp:positionV relativeFrom="paragraph">
              <wp:posOffset>21618</wp:posOffset>
            </wp:positionV>
            <wp:extent cx="2978591" cy="2112707"/>
            <wp:effectExtent l="19050" t="19050" r="12700" b="209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85" cy="2118306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866">
        <w:rPr>
          <w:noProof/>
        </w:rPr>
        <w:drawing>
          <wp:anchor distT="0" distB="0" distL="114300" distR="114300" simplePos="0" relativeHeight="251658240" behindDoc="0" locked="0" layoutInCell="1" allowOverlap="1" wp14:anchorId="63ABAA19" wp14:editId="4BA973A6">
            <wp:simplePos x="0" y="0"/>
            <wp:positionH relativeFrom="margin">
              <wp:align>left</wp:align>
            </wp:positionH>
            <wp:positionV relativeFrom="paragraph">
              <wp:posOffset>7635240</wp:posOffset>
            </wp:positionV>
            <wp:extent cx="5939155" cy="2121039"/>
            <wp:effectExtent l="0" t="0" r="4445" b="0"/>
            <wp:wrapNone/>
            <wp:docPr id="13" name="Picture 13" descr="C:\Users\leaso\AppData\Local\Temp\SNAGHTML18309a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aso\AppData\Local\Temp\SNAGHTML18309aa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1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3F9A7" w14:textId="734C1CCB" w:rsidR="00F069DC" w:rsidRPr="00F069DC" w:rsidRDefault="00F069DC" w:rsidP="00F069DC"/>
    <w:p w14:paraId="7693A80F" w14:textId="16728E1C" w:rsidR="00F069DC" w:rsidRPr="00F069DC" w:rsidRDefault="00F069DC" w:rsidP="00F069DC"/>
    <w:p w14:paraId="29623396" w14:textId="4A512CCA" w:rsidR="00F069DC" w:rsidRPr="00F069DC" w:rsidRDefault="00F069DC" w:rsidP="00F069DC"/>
    <w:p w14:paraId="3B347696" w14:textId="397E1546" w:rsidR="00F069DC" w:rsidRPr="00F069DC" w:rsidRDefault="00F069DC" w:rsidP="00F069DC"/>
    <w:p w14:paraId="7309C2D6" w14:textId="5A1C1EAC" w:rsidR="00F069DC" w:rsidRPr="00F069DC" w:rsidRDefault="00F069DC" w:rsidP="00F069DC"/>
    <w:p w14:paraId="70A32D1A" w14:textId="16AA6E47" w:rsidR="00F069DC" w:rsidRPr="00F069DC" w:rsidRDefault="00F069DC" w:rsidP="00F069DC"/>
    <w:p w14:paraId="6DB25738" w14:textId="609F40F5" w:rsidR="00F069DC" w:rsidRPr="00F069DC" w:rsidRDefault="00134C38" w:rsidP="00F069DC">
      <w:r>
        <w:rPr>
          <w:noProof/>
        </w:rPr>
        <w:drawing>
          <wp:anchor distT="0" distB="0" distL="114300" distR="114300" simplePos="0" relativeHeight="251660296" behindDoc="0" locked="0" layoutInCell="1" allowOverlap="1" wp14:anchorId="74905B0B" wp14:editId="47FCBA6E">
            <wp:simplePos x="0" y="0"/>
            <wp:positionH relativeFrom="margin">
              <wp:posOffset>4953000</wp:posOffset>
            </wp:positionH>
            <wp:positionV relativeFrom="paragraph">
              <wp:posOffset>219075</wp:posOffset>
            </wp:positionV>
            <wp:extent cx="4797425" cy="1990725"/>
            <wp:effectExtent l="19050" t="19050" r="22225" b="285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199072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A7C">
        <w:rPr>
          <w:noProof/>
        </w:rPr>
        <w:drawing>
          <wp:anchor distT="0" distB="0" distL="114300" distR="114300" simplePos="0" relativeHeight="251658245" behindDoc="0" locked="0" layoutInCell="1" allowOverlap="1" wp14:anchorId="397ADCB7" wp14:editId="49E29AAD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4826000" cy="2000250"/>
            <wp:effectExtent l="19050" t="19050" r="12700" b="190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00025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32A31" w14:textId="4A959B8C" w:rsidR="00F069DC" w:rsidRPr="00F069DC" w:rsidRDefault="00EA10FD" w:rsidP="00F069DC">
      <w:r w:rsidRPr="00EA10FD">
        <w:rPr>
          <w:noProof/>
        </w:rPr>
        <w:t xml:space="preserve"> </w:t>
      </w:r>
      <w:r w:rsidR="00D32C66">
        <w:rPr>
          <w:noProof/>
        </w:rPr>
        <w:t xml:space="preserve"> </w:t>
      </w:r>
    </w:p>
    <w:p w14:paraId="6B97136B" w14:textId="731FC107" w:rsidR="00F069DC" w:rsidRPr="00F069DC" w:rsidRDefault="00F069DC" w:rsidP="00F069DC"/>
    <w:p w14:paraId="6FEDC4CF" w14:textId="0A802679" w:rsidR="00F069DC" w:rsidRPr="00F069DC" w:rsidRDefault="00F069DC" w:rsidP="00F069DC"/>
    <w:p w14:paraId="25920BC3" w14:textId="6609F9AE" w:rsidR="00F069DC" w:rsidRPr="00F069DC" w:rsidRDefault="00F069DC" w:rsidP="00F069DC"/>
    <w:p w14:paraId="3C69CE77" w14:textId="3F4B0CAB" w:rsidR="00F069DC" w:rsidRPr="00F069DC" w:rsidRDefault="00F069DC" w:rsidP="00F069DC"/>
    <w:p w14:paraId="3FCB270F" w14:textId="5465D241" w:rsidR="00F069DC" w:rsidRPr="00F069DC" w:rsidRDefault="00F069DC" w:rsidP="00F069DC"/>
    <w:p w14:paraId="5782A8F8" w14:textId="41092DFE" w:rsidR="00F069DC" w:rsidRPr="00F069DC" w:rsidRDefault="00E070C6" w:rsidP="00F069DC">
      <w:r>
        <w:rPr>
          <w:noProof/>
        </w:rPr>
        <w:t xml:space="preserve"> </w:t>
      </w:r>
    </w:p>
    <w:p w14:paraId="180AAB5A" w14:textId="68C45082" w:rsidR="00F069DC" w:rsidRDefault="00D87709" w:rsidP="00F069DC">
      <w:pPr>
        <w:sectPr w:rsidR="00F069DC" w:rsidSect="001A5DE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5A9AB1" wp14:editId="1BEF5B8D">
                <wp:simplePos x="0" y="0"/>
                <wp:positionH relativeFrom="column">
                  <wp:posOffset>4667250</wp:posOffset>
                </wp:positionH>
                <wp:positionV relativeFrom="paragraph">
                  <wp:posOffset>10160</wp:posOffset>
                </wp:positionV>
                <wp:extent cx="5120640" cy="2186305"/>
                <wp:effectExtent l="0" t="0" r="2286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21863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576C0" w14:textId="77777777" w:rsidR="00147B35" w:rsidRPr="00B97362" w:rsidRDefault="00147B35" w:rsidP="009901C1">
                            <w:pPr>
                              <w:rPr>
                                <w14:textOutline w14:w="222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A9AB1" id="Rectangle 28" o:spid="_x0000_s1026" style="position:absolute;margin-left:367.5pt;margin-top:.8pt;width:403.2pt;height:17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" fillcolor="white [3201]" strokecolor="black [3200]" strokeweight="1pt">
                <v:textbox>
                  <w:txbxContent>
                    <w:p w14:paraId="334576C0" w14:textId="77777777" w:rsidR="00147B35" w:rsidRPr="00B97362" w:rsidRDefault="00147B35" w:rsidP="009901C1">
                      <w:pPr>
                        <w:rPr>
                          <w14:textOutline w14:w="222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11E6E3" wp14:editId="13B390DC">
                <wp:simplePos x="0" y="0"/>
                <wp:positionH relativeFrom="page">
                  <wp:posOffset>5167630</wp:posOffset>
                </wp:positionH>
                <wp:positionV relativeFrom="paragraph">
                  <wp:posOffset>72390</wp:posOffset>
                </wp:positionV>
                <wp:extent cx="5033010" cy="206692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010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028BE" w14:textId="77777777" w:rsidR="00147B35" w:rsidRDefault="00147B35" w:rsidP="009901C1">
                            <w:pPr>
                              <w:pStyle w:val="Ingenafstand"/>
                            </w:pPr>
                            <w:r>
                              <w:t>Jobcenter indtaster vigtige oplysninger til sagsbehandlingen i forhold til:</w:t>
                            </w:r>
                          </w:p>
                          <w:p w14:paraId="44D7D1F2" w14:textId="77777777" w:rsidR="00147B35" w:rsidRDefault="00147B35" w:rsidP="009901C1">
                            <w:pPr>
                              <w:pStyle w:val="Ing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Kontaktforløb </w:t>
                            </w:r>
                          </w:p>
                          <w:p w14:paraId="269E1159" w14:textId="77777777" w:rsidR="00147B35" w:rsidRDefault="00147B35" w:rsidP="009901C1">
                            <w:pPr>
                              <w:pStyle w:val="Ing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Målgruppeskift </w:t>
                            </w:r>
                          </w:p>
                          <w:p w14:paraId="190C5468" w14:textId="77777777" w:rsidR="00147B35" w:rsidRDefault="00147B35" w:rsidP="009901C1">
                            <w:pPr>
                              <w:pStyle w:val="Ing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Aktivering </w:t>
                            </w:r>
                          </w:p>
                          <w:p w14:paraId="090EE1CB" w14:textId="77777777" w:rsidR="00147B35" w:rsidRDefault="00147B35" w:rsidP="009901C1">
                            <w:pPr>
                              <w:pStyle w:val="Ing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Sanktioner </w:t>
                            </w:r>
                          </w:p>
                          <w:p w14:paraId="1AF8CB37" w14:textId="77777777" w:rsidR="00147B35" w:rsidRDefault="00147B35" w:rsidP="009901C1">
                            <w:pPr>
                              <w:pStyle w:val="Ing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Vurderinger </w:t>
                            </w:r>
                          </w:p>
                          <w:p w14:paraId="5598C5BC" w14:textId="77777777" w:rsidR="00147B35" w:rsidRDefault="00147B35" w:rsidP="009901C1">
                            <w:pPr>
                              <w:pStyle w:val="Ingenafstand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Ændringer </w:t>
                            </w:r>
                          </w:p>
                          <w:p w14:paraId="0B65F2B0" w14:textId="2EA45403" w:rsidR="00147B35" w:rsidRDefault="00147B35" w:rsidP="007327EE">
                            <w:pPr>
                              <w:spacing w:line="240" w:lineRule="auto"/>
                            </w:pPr>
                            <w:r>
                              <w:t xml:space="preserve">Data som indtastes i jobcenterløsningen kommer automatisk ind i KY. Hvis data er mangelfulde, </w:t>
                            </w:r>
                            <w:r w:rsidR="005704ED">
                              <w:t>skal sagsbehandleren</w:t>
                            </w:r>
                            <w:r>
                              <w:t xml:space="preserve"> afhængig af lokale arbejdsgange </w:t>
                            </w:r>
                            <w:r w:rsidR="005704ED">
                              <w:t xml:space="preserve">tage </w:t>
                            </w:r>
                            <w:r>
                              <w:t>kontakt</w:t>
                            </w:r>
                            <w:r w:rsidR="005704ED">
                              <w:t xml:space="preserve"> til</w:t>
                            </w:r>
                            <w:r>
                              <w:t xml:space="preserve"> jobcenter</w:t>
                            </w:r>
                            <w:r w:rsidR="005704ED">
                              <w:t>et</w:t>
                            </w:r>
                            <w:r>
                              <w:t xml:space="preserve"> om de evt. manglende oplysninger</w:t>
                            </w:r>
                            <w:r w:rsidR="005704ED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1E6E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406.9pt;margin-top:5.7pt;width:396.3pt;height:162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3NLwIAAFw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" fillcolor="white [3212]" stroked="f" strokeweight=".5pt">
                <v:textbox>
                  <w:txbxContent>
                    <w:p w14:paraId="177028BE" w14:textId="77777777" w:rsidR="00147B35" w:rsidRDefault="00147B35" w:rsidP="009901C1">
                      <w:pPr>
                        <w:pStyle w:val="Ingenafstand"/>
                      </w:pPr>
                      <w:r>
                        <w:t>Jobcenter indtaster vigtige oplysninger til sagsbehandlingen i forhold til:</w:t>
                      </w:r>
                    </w:p>
                    <w:p w14:paraId="44D7D1F2" w14:textId="77777777" w:rsidR="00147B35" w:rsidRDefault="00147B35" w:rsidP="009901C1">
                      <w:pPr>
                        <w:pStyle w:val="Ing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Kontaktforløb </w:t>
                      </w:r>
                    </w:p>
                    <w:p w14:paraId="269E1159" w14:textId="77777777" w:rsidR="00147B35" w:rsidRDefault="00147B35" w:rsidP="009901C1">
                      <w:pPr>
                        <w:pStyle w:val="Ing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Målgruppeskift </w:t>
                      </w:r>
                    </w:p>
                    <w:p w14:paraId="190C5468" w14:textId="77777777" w:rsidR="00147B35" w:rsidRDefault="00147B35" w:rsidP="009901C1">
                      <w:pPr>
                        <w:pStyle w:val="Ing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Aktivering </w:t>
                      </w:r>
                    </w:p>
                    <w:p w14:paraId="090EE1CB" w14:textId="77777777" w:rsidR="00147B35" w:rsidRDefault="00147B35" w:rsidP="009901C1">
                      <w:pPr>
                        <w:pStyle w:val="Ing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Sanktioner </w:t>
                      </w:r>
                    </w:p>
                    <w:p w14:paraId="1AF8CB37" w14:textId="77777777" w:rsidR="00147B35" w:rsidRDefault="00147B35" w:rsidP="009901C1">
                      <w:pPr>
                        <w:pStyle w:val="Ing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Vurderinger </w:t>
                      </w:r>
                    </w:p>
                    <w:p w14:paraId="5598C5BC" w14:textId="77777777" w:rsidR="00147B35" w:rsidRDefault="00147B35" w:rsidP="009901C1">
                      <w:pPr>
                        <w:pStyle w:val="Ingenafstand"/>
                        <w:numPr>
                          <w:ilvl w:val="0"/>
                          <w:numId w:val="3"/>
                        </w:numPr>
                      </w:pPr>
                      <w:r>
                        <w:t xml:space="preserve">Ændringer </w:t>
                      </w:r>
                    </w:p>
                    <w:p w14:paraId="0B65F2B0" w14:textId="2EA45403" w:rsidR="00147B35" w:rsidRDefault="00147B35" w:rsidP="007327EE">
                      <w:pPr>
                        <w:spacing w:line="240" w:lineRule="auto"/>
                      </w:pPr>
                      <w:r>
                        <w:t xml:space="preserve">Data som indtastes i jobcenterløsningen kommer automatisk ind i KY. Hvis data er mangelfulde, </w:t>
                      </w:r>
                      <w:r w:rsidR="005704ED">
                        <w:t>skal sagsbehandleren</w:t>
                      </w:r>
                      <w:r>
                        <w:t xml:space="preserve"> afhængig af lokale arbejdsgange </w:t>
                      </w:r>
                      <w:r w:rsidR="005704ED">
                        <w:t xml:space="preserve">tage </w:t>
                      </w:r>
                      <w:r>
                        <w:t>kontakt</w:t>
                      </w:r>
                      <w:r w:rsidR="005704ED">
                        <w:t xml:space="preserve"> til</w:t>
                      </w:r>
                      <w:r>
                        <w:t xml:space="preserve"> jobcenter</w:t>
                      </w:r>
                      <w:r w:rsidR="005704ED">
                        <w:t>et</w:t>
                      </w:r>
                      <w:r>
                        <w:t xml:space="preserve"> om de evt. manglende oplysninger</w:t>
                      </w:r>
                      <w:r w:rsidR="005704ED"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4EF4AA20" wp14:editId="34E30F55">
            <wp:simplePos x="0" y="0"/>
            <wp:positionH relativeFrom="column">
              <wp:posOffset>18415</wp:posOffset>
            </wp:positionH>
            <wp:positionV relativeFrom="paragraph">
              <wp:posOffset>16510</wp:posOffset>
            </wp:positionV>
            <wp:extent cx="4571365" cy="2157730"/>
            <wp:effectExtent l="19050" t="19050" r="19685" b="13970"/>
            <wp:wrapNone/>
            <wp:docPr id="15" name="Picture 15" descr="C:\Users\leaso\AppData\Local\Temp\SNAGHTMLa7f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aso\AppData\Local\Temp\SNAGHTMLa7f90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215773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A6721" w14:textId="42564D8A" w:rsidR="00F069DC" w:rsidRPr="00F069DC" w:rsidRDefault="00F069DC" w:rsidP="00A06E86">
      <w:pPr>
        <w:tabs>
          <w:tab w:val="left" w:pos="1935"/>
        </w:tabs>
      </w:pPr>
    </w:p>
    <w:sectPr w:rsidR="00F069DC" w:rsidRPr="00F069DC" w:rsidSect="00F069DC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C55B" w14:textId="77777777" w:rsidR="00147B35" w:rsidRDefault="00147B35" w:rsidP="00D26CAA">
      <w:pPr>
        <w:spacing w:after="0" w:line="240" w:lineRule="auto"/>
      </w:pPr>
      <w:r>
        <w:separator/>
      </w:r>
    </w:p>
  </w:endnote>
  <w:endnote w:type="continuationSeparator" w:id="0">
    <w:p w14:paraId="00AA6910" w14:textId="77777777" w:rsidR="00147B35" w:rsidRDefault="00147B35" w:rsidP="00D26CAA">
      <w:pPr>
        <w:spacing w:after="0" w:line="240" w:lineRule="auto"/>
      </w:pPr>
      <w:r>
        <w:continuationSeparator/>
      </w:r>
    </w:p>
  </w:endnote>
  <w:endnote w:type="continuationNotice" w:id="1">
    <w:p w14:paraId="605D1514" w14:textId="77777777" w:rsidR="00147B35" w:rsidRDefault="00147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0DB8" w14:textId="77777777" w:rsidR="00A06E86" w:rsidRDefault="00A06E8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73F8" w14:textId="77777777" w:rsidR="00A06E86" w:rsidRDefault="00A06E8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1607" w14:textId="77777777" w:rsidR="00A06E86" w:rsidRDefault="00A06E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EF53" w14:textId="77777777" w:rsidR="00147B35" w:rsidRDefault="00147B35" w:rsidP="00D26CAA">
      <w:pPr>
        <w:spacing w:after="0" w:line="240" w:lineRule="auto"/>
      </w:pPr>
      <w:r>
        <w:separator/>
      </w:r>
    </w:p>
  </w:footnote>
  <w:footnote w:type="continuationSeparator" w:id="0">
    <w:p w14:paraId="01F3EFC7" w14:textId="77777777" w:rsidR="00147B35" w:rsidRDefault="00147B35" w:rsidP="00D26CAA">
      <w:pPr>
        <w:spacing w:after="0" w:line="240" w:lineRule="auto"/>
      </w:pPr>
      <w:r>
        <w:continuationSeparator/>
      </w:r>
    </w:p>
  </w:footnote>
  <w:footnote w:type="continuationNotice" w:id="1">
    <w:p w14:paraId="0F6DB24A" w14:textId="77777777" w:rsidR="00147B35" w:rsidRDefault="00147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0A3D" w14:textId="77777777" w:rsidR="00A06E86" w:rsidRDefault="00A06E8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FB24" w14:textId="1C3B48DB" w:rsidR="00147B35" w:rsidRPr="00A06E86" w:rsidRDefault="00A06E86" w:rsidP="00A06E86">
    <w:pPr>
      <w:pStyle w:val="Sidehoved"/>
      <w:jc w:val="center"/>
      <w:rPr>
        <w:sz w:val="36"/>
        <w:szCs w:val="36"/>
      </w:rPr>
    </w:pPr>
    <w:bookmarkStart w:id="0" w:name="_Hlk43099767"/>
    <w:r w:rsidRPr="00A06E86">
      <w:rPr>
        <w:sz w:val="36"/>
        <w:szCs w:val="36"/>
      </w:rPr>
      <w:t>Data fra JC til KY – en lille oversigt</w:t>
    </w:r>
    <w:bookmarkEnd w:id="0"/>
    <w:r w:rsidR="00134C38" w:rsidRPr="00A06E86">
      <w:rPr>
        <w:sz w:val="36"/>
        <w:szCs w:val="36"/>
      </w:rPr>
      <w:fldChar w:fldCharType="begin" w:fldLock="1"/>
    </w:r>
    <w:r w:rsidR="00134C38" w:rsidRPr="00A06E86">
      <w:rPr>
        <w:sz w:val="36"/>
        <w:szCs w:val="36"/>
      </w:rPr>
      <w:instrText xml:space="preserve"> AUTOTEXT EG-Logo2 </w:instrText>
    </w:r>
    <w:r w:rsidR="00134C38" w:rsidRPr="00A06E86">
      <w:rPr>
        <w:sz w:val="36"/>
        <w:szCs w:val="36"/>
      </w:rPr>
      <w:fldChar w:fldCharType="separate"/>
    </w:r>
    <w:r w:rsidR="00147B35" w:rsidRPr="00A06E86">
      <w:rPr>
        <w:noProof/>
        <w:sz w:val="36"/>
        <w:szCs w:val="36"/>
      </w:rPr>
      <w:drawing>
        <wp:anchor distT="0" distB="0" distL="114300" distR="114300" simplePos="0" relativeHeight="251658240" behindDoc="1" locked="1" layoutInCell="1" allowOverlap="1" wp14:anchorId="4EF9141E" wp14:editId="40EBEB31">
          <wp:simplePos x="0" y="0"/>
          <wp:positionH relativeFrom="page">
            <wp:posOffset>4137660</wp:posOffset>
          </wp:positionH>
          <wp:positionV relativeFrom="topMargin">
            <wp:posOffset>-560705</wp:posOffset>
          </wp:positionV>
          <wp:extent cx="6348095" cy="120269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-logo-top-2018_word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" r="-697"/>
                  <a:stretch/>
                </pic:blipFill>
                <pic:spPr bwMode="auto">
                  <a:xfrm>
                    <a:off x="0" y="0"/>
                    <a:ext cx="6348095" cy="1202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C38" w:rsidRPr="00A06E86">
      <w:rPr>
        <w:noProof/>
        <w:sz w:val="36"/>
        <w:szCs w:val="3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BCFF" w14:textId="77777777" w:rsidR="00A06E86" w:rsidRDefault="00A06E8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5BAA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A5A0369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2D6397A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012640756">
    <w:abstractNumId w:val="2"/>
  </w:num>
  <w:num w:numId="2" w16cid:durableId="2127843706">
    <w:abstractNumId w:val="1"/>
  </w:num>
  <w:num w:numId="3" w16cid:durableId="82706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02"/>
    <w:rsid w:val="000077BF"/>
    <w:rsid w:val="00016C6F"/>
    <w:rsid w:val="00026B19"/>
    <w:rsid w:val="00065B44"/>
    <w:rsid w:val="000A61EB"/>
    <w:rsid w:val="000C0B66"/>
    <w:rsid w:val="000C6CD8"/>
    <w:rsid w:val="001301BB"/>
    <w:rsid w:val="00134C38"/>
    <w:rsid w:val="00147B35"/>
    <w:rsid w:val="00174A9A"/>
    <w:rsid w:val="00174D7D"/>
    <w:rsid w:val="001970A5"/>
    <w:rsid w:val="001A5DE8"/>
    <w:rsid w:val="001B1F64"/>
    <w:rsid w:val="001E047D"/>
    <w:rsid w:val="001E4B02"/>
    <w:rsid w:val="00217112"/>
    <w:rsid w:val="00241E98"/>
    <w:rsid w:val="002C04F4"/>
    <w:rsid w:val="002C5A60"/>
    <w:rsid w:val="002F3870"/>
    <w:rsid w:val="00302866"/>
    <w:rsid w:val="0032350B"/>
    <w:rsid w:val="00362D28"/>
    <w:rsid w:val="0037189E"/>
    <w:rsid w:val="00396355"/>
    <w:rsid w:val="003B446C"/>
    <w:rsid w:val="003C6A27"/>
    <w:rsid w:val="003D06E3"/>
    <w:rsid w:val="003D2062"/>
    <w:rsid w:val="00442317"/>
    <w:rsid w:val="00461CF5"/>
    <w:rsid w:val="00467A7C"/>
    <w:rsid w:val="00480C6A"/>
    <w:rsid w:val="00495422"/>
    <w:rsid w:val="004A6612"/>
    <w:rsid w:val="00560395"/>
    <w:rsid w:val="005704ED"/>
    <w:rsid w:val="00574FCE"/>
    <w:rsid w:val="005A40CE"/>
    <w:rsid w:val="005C6B93"/>
    <w:rsid w:val="005D489C"/>
    <w:rsid w:val="00630FE5"/>
    <w:rsid w:val="0063320F"/>
    <w:rsid w:val="0064116B"/>
    <w:rsid w:val="006B3CDC"/>
    <w:rsid w:val="006D436F"/>
    <w:rsid w:val="00711A04"/>
    <w:rsid w:val="00720191"/>
    <w:rsid w:val="007327EE"/>
    <w:rsid w:val="00752005"/>
    <w:rsid w:val="007562B7"/>
    <w:rsid w:val="0076574F"/>
    <w:rsid w:val="00787631"/>
    <w:rsid w:val="007A4102"/>
    <w:rsid w:val="007B7AC5"/>
    <w:rsid w:val="007E64AA"/>
    <w:rsid w:val="00824538"/>
    <w:rsid w:val="0085655E"/>
    <w:rsid w:val="00871F98"/>
    <w:rsid w:val="00875F25"/>
    <w:rsid w:val="008D4A4C"/>
    <w:rsid w:val="008E2D0A"/>
    <w:rsid w:val="008F3D56"/>
    <w:rsid w:val="008F58B6"/>
    <w:rsid w:val="0091056A"/>
    <w:rsid w:val="00924164"/>
    <w:rsid w:val="00931659"/>
    <w:rsid w:val="009901C1"/>
    <w:rsid w:val="00991472"/>
    <w:rsid w:val="009A1C0B"/>
    <w:rsid w:val="009C0FB2"/>
    <w:rsid w:val="009D086E"/>
    <w:rsid w:val="00A04D63"/>
    <w:rsid w:val="00A06E86"/>
    <w:rsid w:val="00A13ACB"/>
    <w:rsid w:val="00A24CBC"/>
    <w:rsid w:val="00B20531"/>
    <w:rsid w:val="00B30499"/>
    <w:rsid w:val="00B33122"/>
    <w:rsid w:val="00B5076A"/>
    <w:rsid w:val="00B771FB"/>
    <w:rsid w:val="00B83DD7"/>
    <w:rsid w:val="00B84BB5"/>
    <w:rsid w:val="00B933AB"/>
    <w:rsid w:val="00B97362"/>
    <w:rsid w:val="00BB5D73"/>
    <w:rsid w:val="00BC1648"/>
    <w:rsid w:val="00BE6A86"/>
    <w:rsid w:val="00BF7CA8"/>
    <w:rsid w:val="00C11145"/>
    <w:rsid w:val="00C278E0"/>
    <w:rsid w:val="00CB1277"/>
    <w:rsid w:val="00CD6C3A"/>
    <w:rsid w:val="00CD736A"/>
    <w:rsid w:val="00CF6599"/>
    <w:rsid w:val="00D26CAA"/>
    <w:rsid w:val="00D27360"/>
    <w:rsid w:val="00D32C66"/>
    <w:rsid w:val="00D87709"/>
    <w:rsid w:val="00DA071D"/>
    <w:rsid w:val="00DB15E4"/>
    <w:rsid w:val="00DC5654"/>
    <w:rsid w:val="00DE1352"/>
    <w:rsid w:val="00E070C6"/>
    <w:rsid w:val="00E37643"/>
    <w:rsid w:val="00E81C38"/>
    <w:rsid w:val="00E93ACE"/>
    <w:rsid w:val="00EA10FD"/>
    <w:rsid w:val="00F05A24"/>
    <w:rsid w:val="00F069DC"/>
    <w:rsid w:val="00F15394"/>
    <w:rsid w:val="00F358A8"/>
    <w:rsid w:val="00F52AE2"/>
    <w:rsid w:val="00F97E58"/>
    <w:rsid w:val="00FC0B4F"/>
    <w:rsid w:val="00FC5AE6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E0A6D8"/>
  <w15:chartTrackingRefBased/>
  <w15:docId w15:val="{4A63912E-287D-41DC-B0FA-E0ECFF6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10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901C1"/>
    <w:pPr>
      <w:ind w:left="720"/>
      <w:contextualSpacing/>
    </w:pPr>
  </w:style>
  <w:style w:type="paragraph" w:styleId="Ingenafstand">
    <w:name w:val="No Spacing"/>
    <w:uiPriority w:val="1"/>
    <w:qFormat/>
    <w:rsid w:val="009901C1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93A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93A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93AC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3A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3ACE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D26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6CAA"/>
  </w:style>
  <w:style w:type="paragraph" w:styleId="Sidefod">
    <w:name w:val="footer"/>
    <w:basedOn w:val="Normal"/>
    <w:link w:val="SidefodTegn"/>
    <w:uiPriority w:val="99"/>
    <w:unhideWhenUsed/>
    <w:rsid w:val="00D26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8F0C5E5941342BF31C99BE8E8CD38" ma:contentTypeVersion="11" ma:contentTypeDescription="Opret et nyt dokument." ma:contentTypeScope="" ma:versionID="1a165658109bf3a3c0d990a3cd30fbc1">
  <xsd:schema xmlns:xsd="http://www.w3.org/2001/XMLSchema" xmlns:xs="http://www.w3.org/2001/XMLSchema" xmlns:p="http://schemas.microsoft.com/office/2006/metadata/properties" xmlns:ns1="http://schemas.microsoft.com/sharepoint/v3" xmlns:ns2="fc7bc9c2-b045-43a2-92b0-04dc6bea577d" xmlns:ns3="http://schemas.microsoft.com/sharepoint/v4" xmlns:ns4="d2d6d97c-2246-45b1-9ade-051f1cfedfe8" xmlns:ns5="fa636ade-ce26-4c1e-bb95-07468a9c225a" targetNamespace="http://schemas.microsoft.com/office/2006/metadata/properties" ma:root="true" ma:fieldsID="5a0f3237b5a1915279cc76a7c4a902cd" ns1:_="" ns2:_="" ns3:_="" ns4:_="" ns5:_="">
    <xsd:import namespace="http://schemas.microsoft.com/sharepoint/v3"/>
    <xsd:import namespace="fc7bc9c2-b045-43a2-92b0-04dc6bea577d"/>
    <xsd:import namespace="http://schemas.microsoft.com/sharepoint/v4"/>
    <xsd:import namespace="d2d6d97c-2246-45b1-9ade-051f1cfedfe8"/>
    <xsd:import namespace="fa636ade-ce26-4c1e-bb95-07468a9c225a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SAPA_x0020_emner" minOccurs="0"/>
                <xsd:element ref="ns3:IconOverlay" minOccurs="0"/>
                <xsd:element ref="ns4:Download" minOccurs="0"/>
                <xsd:element ref="ns4:Overskrift_x0020_2" minOccurs="0"/>
                <xsd:element ref="ns4:Sortering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-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c9c2-b045-43a2-92b0-04dc6bea577d" elementFormDefault="qualified">
    <xsd:import namespace="http://schemas.microsoft.com/office/2006/documentManagement/types"/>
    <xsd:import namespace="http://schemas.microsoft.com/office/infopath/2007/PartnerControls"/>
    <xsd:element name="SAPA_x0020_emner" ma:index="3" nillable="true" ma:displayName="KY emner" ma:internalName="SAPA_x0020_emne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tværksmøder"/>
                    <xsd:enumeration value="KY Forvaltningshåndbog"/>
                    <xsd:enumeration value="KY Generelt"/>
                    <xsd:enumeration value="Kravspecifikation"/>
                    <xsd:enumeration value="KY video"/>
                    <xsd:enumeration value="Forretningsprocesser"/>
                    <xsd:enumeration value="Om løsningen"/>
                    <xsd:enumeration value="Historisk materiale"/>
                    <xsd:enumeration value="Planer"/>
                    <xsd:enumeration value="Projektstyring og ledelse"/>
                    <xsd:enumeration value="Implementeringshåndbog"/>
                    <xsd:enumeration value="Gevinster og værdier"/>
                    <xsd:enumeration value="Viden og færdigheder"/>
                    <xsd:enumeration value="Organisering og arbejdsgange"/>
                    <xsd:enumeration value="It-miljø og infrastruktur"/>
                    <xsd:enumeration value="Ud- og indfasning"/>
                    <xsd:enumeration value="It-sikkerhed og aftaler"/>
                    <xsd:enumeration value="KLIK-opgaver"/>
                    <xsd:enumeration value="Brugervejledninger"/>
                    <xsd:enumeration value="Genberegning af ydelser udbetalt fra KMD Aktiv"/>
                    <xsd:enumeration value="Webinarer"/>
                    <xsd:enumeration value="Brevbank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d97c-2246-45b1-9ade-051f1cfedfe8" elementFormDefault="qualified">
    <xsd:import namespace="http://schemas.microsoft.com/office/2006/documentManagement/types"/>
    <xsd:import namespace="http://schemas.microsoft.com/office/infopath/2007/PartnerControls"/>
    <xsd:element name="Download" ma:index="11" nillable="true" ma:displayName="Download" ma:internalName="Download">
      <xsd:simpleType>
        <xsd:restriction base="dms:Text">
          <xsd:maxLength value="255"/>
        </xsd:restriction>
      </xsd:simpleType>
    </xsd:element>
    <xsd:element name="Overskrift_x0020_2" ma:index="12" nillable="true" ma:displayName="--" ma:internalName="Overskrift_x0020_2">
      <xsd:simpleType>
        <xsd:restriction base="dms:Text">
          <xsd:maxLength value="255"/>
        </xsd:restriction>
      </xsd:simpleType>
    </xsd:element>
    <xsd:element name="Sortering" ma:index="13" nillable="true" ma:displayName="Sortering" ma:decimals="0" ma:internalName="Sorter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36ade-ce26-4c1e-bb95-07468a9c2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 xmlns="d2d6d97c-2246-45b1-9ade-051f1cfedfe8" xsi:nil="true"/>
    <Sortering xmlns="d2d6d97c-2246-45b1-9ade-051f1cfedfe8" xsi:nil="true"/>
    <SAPA_x0020_emner xmlns="fc7bc9c2-b045-43a2-92b0-04dc6bea577d">
      <Value>Viden og færdigheder</Value>
    </SAPA_x0020_emner>
    <IconOverlay xmlns="http://schemas.microsoft.com/sharepoint/v4" xsi:nil="true"/>
    <Overskrift_x0020_2 xmlns="d2d6d97c-2246-45b1-9ade-051f1cfedfe8" xsi:nil="true"/>
    <RoutingRuleDescription xmlns="http://schemas.microsoft.com/sharepoint/v3">Data fra jobcenter til KY </RoutingRuleDescription>
  </documentManagement>
</p:properties>
</file>

<file path=customXml/itemProps1.xml><?xml version="1.0" encoding="utf-8"?>
<ds:datastoreItem xmlns:ds="http://schemas.openxmlformats.org/officeDocument/2006/customXml" ds:itemID="{99CC03B5-6291-49D3-91A9-82271C711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bc9c2-b045-43a2-92b0-04dc6bea577d"/>
    <ds:schemaRef ds:uri="http://schemas.microsoft.com/sharepoint/v4"/>
    <ds:schemaRef ds:uri="d2d6d97c-2246-45b1-9ade-051f1cfedfe8"/>
    <ds:schemaRef ds:uri="fa636ade-ce26-4c1e-bb95-07468a9c2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DBF79-EE5C-4B37-8A7F-52F6DE2456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9F7DF-A50A-4F26-BBD2-28E7FD157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E46E0-8B2A-4A04-B219-390B54E7BA64}">
  <ds:schemaRefs>
    <ds:schemaRef ds:uri="http://schemas.microsoft.com/office/2006/metadata/properties"/>
    <ds:schemaRef ds:uri="http://schemas.microsoft.com/office/2006/documentManagement/types"/>
    <ds:schemaRef ds:uri="d2d6d97c-2246-45b1-9ade-051f1cfedfe8"/>
    <ds:schemaRef ds:uri="fa636ade-ce26-4c1e-bb95-07468a9c225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http://purl.org/dc/terms/"/>
    <ds:schemaRef ds:uri="fc7bc9c2-b045-43a2-92b0-04dc6bea577d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Jobcenter data</dc:title>
  <dc:subject/>
  <dc:creator>Leanne Sørensen</dc:creator>
  <cp:keywords/>
  <dc:description/>
  <cp:lastModifiedBy>Lærke Norré Sørensen</cp:lastModifiedBy>
  <cp:revision>2</cp:revision>
  <dcterms:created xsi:type="dcterms:W3CDTF">2024-01-29T07:50:00Z</dcterms:created>
  <dcterms:modified xsi:type="dcterms:W3CDTF">2024-01-29T07:50:00Z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0x0101001BB8F0C5E5941342BF31C99BE8E8CD38</vt:lpwstr>
  </property>
  <property fmtid="{D5CDD505-2E9C-101B-9397-08002B2CF9AE}" pid="3" name="EG_Logo">
    <vt:lpwstr>-1</vt:lpwstr>
  </property>
  <property fmtid="{D5CDD505-2E9C-101B-9397-08002B2CF9AE}" pid="4" name="CCMIsSharedOnOneDrive">
    <vt:bool>false</vt:bool>
  </property>
  <property fmtid="{D5CDD505-2E9C-101B-9397-08002B2CF9AE}" pid="5" name="xd_Signatur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System">
    <vt:lpwstr> </vt:lpwstr>
  </property>
  <property fmtid="{D5CDD505-2E9C-101B-9397-08002B2CF9AE}" pid="10" name="Team">
    <vt:lpwstr>43</vt:lpwstr>
  </property>
</Properties>
</file>